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3F" w:rsidRDefault="003B5AA7">
      <w:r>
        <w:rPr>
          <w:noProof/>
          <w:lang w:eastAsia="pl-PL"/>
        </w:rPr>
        <w:drawing>
          <wp:inline distT="0" distB="0" distL="0" distR="0">
            <wp:extent cx="5353050" cy="7543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A7"/>
    <w:rsid w:val="003B5AA7"/>
    <w:rsid w:val="00AE6E16"/>
    <w:rsid w:val="00E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B7E3-06DD-49F1-9306-C37ACE2B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Kołodziejczak, Anna</dc:creator>
  <cp:keywords/>
  <dc:description/>
  <cp:lastModifiedBy>Kołodziejczak, Anna</cp:lastModifiedBy>
  <cp:revision>1</cp:revision>
  <dcterms:created xsi:type="dcterms:W3CDTF">2022-01-12T07:31:00Z</dcterms:created>
  <dcterms:modified xsi:type="dcterms:W3CDTF">2022-01-12T07:32:00Z</dcterms:modified>
</cp:coreProperties>
</file>